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1" w:rsidRDefault="001B6E8C" w:rsidP="001B6E8C">
      <w:r>
        <w:rPr>
          <w:noProof/>
          <w:lang w:eastAsia="it-IT"/>
        </w:rPr>
        <w:drawing>
          <wp:inline distT="0" distB="0" distL="0" distR="0" wp14:anchorId="4F60B284" wp14:editId="4BAD6378">
            <wp:extent cx="469392" cy="469392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b_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794"/>
        <w:gridCol w:w="2410"/>
        <w:gridCol w:w="2551"/>
        <w:gridCol w:w="2552"/>
        <w:gridCol w:w="3402"/>
      </w:tblGrid>
      <w:tr w:rsidR="00A53488" w:rsidRPr="00A74A11" w:rsidTr="00A53488">
        <w:tc>
          <w:tcPr>
            <w:tcW w:w="3794" w:type="dxa"/>
            <w:shd w:val="clear" w:color="auto" w:fill="D0FCDE"/>
          </w:tcPr>
          <w:p w:rsidR="00A53488" w:rsidRPr="00A74A11" w:rsidRDefault="00A53488" w:rsidP="001B6E8C">
            <w:pPr>
              <w:spacing w:before="240" w:after="240"/>
              <w:jc w:val="center"/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  <w:t>Progetto</w:t>
            </w:r>
          </w:p>
        </w:tc>
        <w:tc>
          <w:tcPr>
            <w:tcW w:w="2410" w:type="dxa"/>
            <w:shd w:val="clear" w:color="auto" w:fill="D0FCDE"/>
            <w:vAlign w:val="center"/>
          </w:tcPr>
          <w:p w:rsidR="00A53488" w:rsidRPr="00A74A11" w:rsidRDefault="00A53488" w:rsidP="00E970B6">
            <w:pPr>
              <w:spacing w:before="240" w:after="240"/>
              <w:jc w:val="center"/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  <w:t>Ente erogatore contributo</w:t>
            </w:r>
          </w:p>
        </w:tc>
        <w:tc>
          <w:tcPr>
            <w:tcW w:w="2551" w:type="dxa"/>
            <w:shd w:val="clear" w:color="auto" w:fill="D0FCDE"/>
            <w:vAlign w:val="center"/>
          </w:tcPr>
          <w:p w:rsidR="00A53488" w:rsidRPr="00A74A11" w:rsidRDefault="00A53488" w:rsidP="00E970B6">
            <w:pPr>
              <w:spacing w:before="240" w:after="240"/>
              <w:jc w:val="center"/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  <w:t>Importo</w:t>
            </w:r>
          </w:p>
        </w:tc>
        <w:tc>
          <w:tcPr>
            <w:tcW w:w="2552" w:type="dxa"/>
            <w:shd w:val="clear" w:color="auto" w:fill="D0FCDE"/>
          </w:tcPr>
          <w:p w:rsidR="00A53488" w:rsidRDefault="00A53488" w:rsidP="00E970B6">
            <w:pPr>
              <w:spacing w:before="240" w:after="240"/>
              <w:jc w:val="center"/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  <w:t>Data erogazione</w:t>
            </w:r>
          </w:p>
        </w:tc>
        <w:tc>
          <w:tcPr>
            <w:tcW w:w="3402" w:type="dxa"/>
            <w:shd w:val="clear" w:color="auto" w:fill="D0FCDE"/>
          </w:tcPr>
          <w:p w:rsidR="00A53488" w:rsidRDefault="00A53488" w:rsidP="00E970B6">
            <w:pPr>
              <w:spacing w:before="240" w:after="240"/>
              <w:jc w:val="center"/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Bold" w:eastAsia="Times New Roman" w:hAnsi="Bodoni Egyptian Pro Bold" w:cs="Times New Roman"/>
                <w:sz w:val="29"/>
                <w:szCs w:val="29"/>
                <w:lang w:eastAsia="de-DE"/>
              </w:rPr>
              <w:t>Norma di riferimento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rete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fognaria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Agruzzo</w:t>
            </w:r>
            <w:proofErr w:type="spellEnd"/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€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10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.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000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,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00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11.05.2020</w:t>
            </w:r>
          </w:p>
        </w:tc>
        <w:tc>
          <w:tcPr>
            <w:tcW w:w="3402" w:type="dxa"/>
            <w:vAlign w:val="center"/>
          </w:tcPr>
          <w:p w:rsidR="002A7D74" w:rsidRDefault="001C7141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Decreto 23666/2019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rete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fognaria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Agruzzo</w:t>
            </w:r>
            <w:proofErr w:type="spellEnd"/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€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556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.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333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,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16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11.05.2020</w:t>
            </w:r>
          </w:p>
        </w:tc>
        <w:tc>
          <w:tcPr>
            <w:tcW w:w="3402" w:type="dxa"/>
            <w:vAlign w:val="center"/>
          </w:tcPr>
          <w:p w:rsidR="002A7D74" w:rsidRDefault="001C7141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Decreto 23666/2019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rete 2° lotto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Guncina</w:t>
            </w:r>
            <w:proofErr w:type="spellEnd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, S. Giorgio, Rena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€ 36.103,64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06.04.2020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bookmarkStart w:id="0" w:name="_GoBack"/>
            <w:bookmarkEnd w:id="0"/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rete 2° lotto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Guncina</w:t>
            </w:r>
            <w:proofErr w:type="spellEnd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, S. Giorgio, Rena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Comune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€ 500.000,00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02.12.2019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53383F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b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Contributo per posti bambino presso microstrutture aziendali o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Tagesmutter</w:t>
            </w:r>
            <w:proofErr w:type="spellEnd"/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€ 959,90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19.07.2019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53383F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b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lastRenderedPageBreak/>
              <w:t xml:space="preserve">Contributo per posti bambino presso microstrutture aziendali o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Tagesmutter</w:t>
            </w:r>
            <w:proofErr w:type="spellEnd"/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€ 2.562,95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15.07.2019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53383F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b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Contributo per dipendenti portatori di handicap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€ 1.049,28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20.11.2018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Costruzione rete fognaria principale S. Giorgio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249.334,74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09.11.2018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Costruzione rete acquedotto S. Giorgio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Comune di Bolzano</w:t>
            </w:r>
          </w:p>
        </w:tc>
        <w:tc>
          <w:tcPr>
            <w:tcW w:w="2551" w:type="dxa"/>
            <w:vAlign w:val="center"/>
          </w:tcPr>
          <w:p w:rsidR="002A7D74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212.129,62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26.03.2018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Formazione del personale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€ 1.640,31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03.11.2017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53383F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b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Contributo per dipendenti portatori di handicap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€ 8.817,60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19.10.2017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lastRenderedPageBreak/>
              <w:t>Contributo per dipendenti portatori di handicap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 € 5.813,76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14.06.2016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A74A11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della rete fognaria principale via Castel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Firmiano</w:t>
            </w:r>
            <w:proofErr w:type="spellEnd"/>
            <w:r w:rsidRPr="00A74A11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 w:rsidRPr="00A74A11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€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467.435,23</w:t>
            </w:r>
          </w:p>
        </w:tc>
        <w:tc>
          <w:tcPr>
            <w:tcW w:w="2552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23.04.2014</w:t>
            </w:r>
          </w:p>
        </w:tc>
        <w:tc>
          <w:tcPr>
            <w:tcW w:w="3402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LP n. 8/2002 “Tutela delle acque”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Pr="00A74A11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Costruzione della rete fognaria principale via Castel </w:t>
            </w:r>
            <w:proofErr w:type="spellStart"/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Firmiano</w:t>
            </w:r>
            <w:proofErr w:type="spellEnd"/>
          </w:p>
        </w:tc>
        <w:tc>
          <w:tcPr>
            <w:tcW w:w="2410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 w:rsidRPr="00A74A11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€ 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54.463,39</w:t>
            </w:r>
          </w:p>
        </w:tc>
        <w:tc>
          <w:tcPr>
            <w:tcW w:w="2552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05.05.2014</w:t>
            </w:r>
          </w:p>
        </w:tc>
        <w:tc>
          <w:tcPr>
            <w:tcW w:w="3402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LP n. 8/2002 “Tutela delle acque”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Formazione: “L</w:t>
            </w:r>
            <w:r w:rsidRPr="00A53488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eadership, motivazione, condivisione</w:t>
            </w: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”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 w:rsidRPr="00A53488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€ 6.974,86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17.10.2014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Decreto 2800/2012</w:t>
            </w:r>
          </w:p>
        </w:tc>
      </w:tr>
      <w:tr w:rsidR="002A7D74" w:rsidTr="00F45936">
        <w:tc>
          <w:tcPr>
            <w:tcW w:w="3794" w:type="dxa"/>
            <w:vAlign w:val="center"/>
          </w:tcPr>
          <w:p w:rsidR="002A7D74" w:rsidRDefault="002A7D74" w:rsidP="002A7D74">
            <w:pPr>
              <w:spacing w:before="240" w:after="240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 xml:space="preserve">Formazione: </w:t>
            </w:r>
            <w:r w:rsidRPr="00A53488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aggiornamento delibere autority reperibilità gas</w:t>
            </w:r>
          </w:p>
        </w:tc>
        <w:tc>
          <w:tcPr>
            <w:tcW w:w="2410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Provincia Autonoma di Bolzano</w:t>
            </w:r>
          </w:p>
        </w:tc>
        <w:tc>
          <w:tcPr>
            <w:tcW w:w="2551" w:type="dxa"/>
            <w:vAlign w:val="center"/>
          </w:tcPr>
          <w:p w:rsidR="002A7D74" w:rsidRPr="00A74A11" w:rsidRDefault="002A7D74" w:rsidP="002A7D74">
            <w:pPr>
              <w:spacing w:before="240" w:after="240"/>
              <w:jc w:val="right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 w:rsidRPr="00A53488"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€ 3.015,00</w:t>
            </w:r>
          </w:p>
        </w:tc>
        <w:tc>
          <w:tcPr>
            <w:tcW w:w="255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03.12.2014</w:t>
            </w:r>
          </w:p>
        </w:tc>
        <w:tc>
          <w:tcPr>
            <w:tcW w:w="3402" w:type="dxa"/>
            <w:vAlign w:val="center"/>
          </w:tcPr>
          <w:p w:rsidR="002A7D74" w:rsidRDefault="002A7D74" w:rsidP="002A7D74">
            <w:pPr>
              <w:spacing w:before="240" w:after="240"/>
              <w:jc w:val="center"/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</w:pPr>
            <w:r>
              <w:rPr>
                <w:rFonts w:ascii="Bodoni Egyptian Pro Regular" w:eastAsia="Times New Roman" w:hAnsi="Bodoni Egyptian Pro Regular" w:cs="Times New Roman"/>
                <w:sz w:val="29"/>
                <w:szCs w:val="29"/>
                <w:lang w:eastAsia="de-DE"/>
              </w:rPr>
              <w:t>Decreto 2800/2012</w:t>
            </w:r>
          </w:p>
        </w:tc>
      </w:tr>
    </w:tbl>
    <w:p w:rsidR="00A74A11" w:rsidRDefault="00A74A11" w:rsidP="00A74A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de-DE"/>
        </w:rPr>
      </w:pPr>
    </w:p>
    <w:p w:rsidR="00A74A11" w:rsidRDefault="00A74A11" w:rsidP="00A74A1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de-DE"/>
        </w:rPr>
      </w:pPr>
    </w:p>
    <w:p w:rsidR="00162BD5" w:rsidRDefault="001C7141"/>
    <w:sectPr w:rsidR="00162BD5" w:rsidSect="00A74A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 Bold">
    <w:panose1 w:val="02000000000000000000"/>
    <w:charset w:val="00"/>
    <w:family w:val="modern"/>
    <w:notTrueType/>
    <w:pitch w:val="variable"/>
    <w:sig w:usb0="A00000BF" w:usb1="5000204A" w:usb2="00000000" w:usb3="00000000" w:csb0="00000093" w:csb1="00000000"/>
  </w:font>
  <w:font w:name="Bodoni Egyptian Pro Regular">
    <w:altName w:val="Arial"/>
    <w:panose1 w:val="02000000000000000000"/>
    <w:charset w:val="00"/>
    <w:family w:val="modern"/>
    <w:notTrueType/>
    <w:pitch w:val="variable"/>
    <w:sig w:usb0="A00000B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1"/>
    <w:rsid w:val="001B6E8C"/>
    <w:rsid w:val="001C7141"/>
    <w:rsid w:val="002A7D74"/>
    <w:rsid w:val="00313601"/>
    <w:rsid w:val="00395F73"/>
    <w:rsid w:val="003D0B2D"/>
    <w:rsid w:val="0053383F"/>
    <w:rsid w:val="0056395F"/>
    <w:rsid w:val="00630CD7"/>
    <w:rsid w:val="0067354B"/>
    <w:rsid w:val="007665F8"/>
    <w:rsid w:val="007C6C8B"/>
    <w:rsid w:val="0087268B"/>
    <w:rsid w:val="0092405F"/>
    <w:rsid w:val="00946172"/>
    <w:rsid w:val="00A53488"/>
    <w:rsid w:val="00A74A11"/>
    <w:rsid w:val="00C20FC2"/>
    <w:rsid w:val="00DD7E6B"/>
    <w:rsid w:val="00DE6D19"/>
    <w:rsid w:val="00E8119A"/>
    <w:rsid w:val="00E970B6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D72A-D706-463C-B2B7-FCD0965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Sutic</dc:creator>
  <cp:lastModifiedBy>Verena Kompatscher</cp:lastModifiedBy>
  <cp:revision>9</cp:revision>
  <cp:lastPrinted>2015-05-22T13:35:00Z</cp:lastPrinted>
  <dcterms:created xsi:type="dcterms:W3CDTF">2020-01-22T16:06:00Z</dcterms:created>
  <dcterms:modified xsi:type="dcterms:W3CDTF">2020-10-15T17:02:00Z</dcterms:modified>
</cp:coreProperties>
</file>